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376D" w14:textId="53A9F205" w:rsidR="00DB612A" w:rsidRDefault="00DB612A" w:rsidP="004204D1">
      <w:pPr>
        <w:jc w:val="center"/>
        <w:rPr>
          <w:b/>
          <w:bCs/>
          <w:u w:val="single"/>
        </w:rPr>
      </w:pPr>
      <w:r w:rsidRPr="009B2F34">
        <w:rPr>
          <w:b/>
          <w:bCs/>
          <w:u w:val="single"/>
        </w:rPr>
        <w:t>2026 Western Carolina Chapter Safety School Speaker Bio’s</w:t>
      </w:r>
    </w:p>
    <w:p w14:paraId="14C8CDB7" w14:textId="77777777" w:rsidR="006B6CC3" w:rsidRPr="009B2F34" w:rsidRDefault="006B6CC3" w:rsidP="004204D1">
      <w:pPr>
        <w:jc w:val="center"/>
        <w:rPr>
          <w:b/>
          <w:bCs/>
          <w:u w:val="single"/>
        </w:rPr>
      </w:pPr>
    </w:p>
    <w:p w14:paraId="6D10B6CD" w14:textId="68746094" w:rsidR="00DB612A" w:rsidRDefault="00DB612A">
      <w:r w:rsidRPr="004204D1">
        <w:rPr>
          <w:b/>
          <w:bCs/>
        </w:rPr>
        <w:t>Scott Mabry</w:t>
      </w:r>
      <w:r>
        <w:t xml:space="preserve"> – North Carolina Department of Labor, Deputy Commissioner of Occupational Safety and Health.  </w:t>
      </w:r>
      <w:r w:rsidR="004204D1" w:rsidRPr="004204D1">
        <w:t>Mabry initially joined the N.C. Occupational Safety and Health (OSH) Director’s office in December 2016 as the Assistant Deputy Commissioner for OSH prior to becoming chief of staff in August 2022. His previous experience includes 30+ years in both private industry and public service in the health and safety field. During Mabry’s career, he has worked in safety and health consulting, construction safety, compliance and consultative services at NCDOL; safety and health at N.C. State University; and as director of safety and risk management with the N.C. Department of Transportation.</w:t>
      </w:r>
    </w:p>
    <w:p w14:paraId="52772AA3" w14:textId="77777777" w:rsidR="00DB612A" w:rsidRDefault="00DB612A"/>
    <w:p w14:paraId="102B8A75" w14:textId="7E6AFF54" w:rsidR="00DB612A" w:rsidRDefault="00DB612A" w:rsidP="004204D1">
      <w:r w:rsidRPr="004204D1">
        <w:rPr>
          <w:b/>
          <w:bCs/>
        </w:rPr>
        <w:t>Heather White, MIE, CPE, CSP</w:t>
      </w:r>
      <w:r>
        <w:t xml:space="preserve"> – </w:t>
      </w:r>
      <w:r w:rsidR="004204D1">
        <w:t xml:space="preserve">Heather is a Master Ergonomist for the Ergonomics Center housed in the Edward P. Fitts Department of Industrial and Systems Engineering at North Carolina State University.  She provides ergonomics evaluations, training programs and process development expertise to companies in a broad range of industries including manufacturing, food processing and packaging, semiconductors, </w:t>
      </w:r>
      <w:r w:rsidR="004A39DC">
        <w:t>biotechnology,</w:t>
      </w:r>
      <w:r w:rsidR="004204D1">
        <w:t xml:space="preserve"> and the office environment.  Heather earned a BS in Applied Mathematics from Appalachian State University and a Master of Industrial Engineering from North Carolina State University.  She holds a CPE certification through the Board of Certification in Professional Ergonomics and a CSP certification through the Board of Certified Safety Professionals. Heather serves ASSP as the Ergonomics Practice Specialty Secretary and the Region VI Southern Area Director.  </w:t>
      </w:r>
    </w:p>
    <w:p w14:paraId="5B1A5016" w14:textId="77777777" w:rsidR="00DB612A" w:rsidRDefault="00DB612A"/>
    <w:p w14:paraId="712D3A1D" w14:textId="1A726952" w:rsidR="00516765" w:rsidRDefault="00DB612A" w:rsidP="006B6CC3">
      <w:r w:rsidRPr="009B2F34">
        <w:rPr>
          <w:b/>
          <w:bCs/>
        </w:rPr>
        <w:t>Jason Land, M.S., CSP</w:t>
      </w:r>
      <w:r>
        <w:t xml:space="preserve"> </w:t>
      </w:r>
      <w:r w:rsidR="00E723F0">
        <w:t>– Jason</w:t>
      </w:r>
      <w:r w:rsidR="009B2F34">
        <w:t xml:space="preserve"> is a Principal </w:t>
      </w:r>
      <w:r w:rsidR="00A76DDE">
        <w:t>EHS</w:t>
      </w:r>
      <w:r w:rsidR="009B2F34">
        <w:t xml:space="preserve"> Analyst (Safety Manager) for The Timken Company </w:t>
      </w:r>
      <w:r w:rsidR="00A76DDE">
        <w:t xml:space="preserve">managing </w:t>
      </w:r>
      <w:r w:rsidR="00E723F0">
        <w:t xml:space="preserve">environmental, </w:t>
      </w:r>
      <w:r w:rsidR="00A76DDE">
        <w:t>health</w:t>
      </w:r>
      <w:r w:rsidR="00E723F0">
        <w:t>,</w:t>
      </w:r>
      <w:r w:rsidR="00A76DDE">
        <w:t xml:space="preserve"> and safety at a specialty ball bearings plant in Rutherford County, North Carolina.   </w:t>
      </w:r>
      <w:r w:rsidR="00E723F0">
        <w:t xml:space="preserve">Jason has been involved in safety and health for the last 24 years and became a full-time safety professional ten years ago.   He earned his Bachelor of Science in 2005, and Master of Science degree in Leadership in 2007.   He earned his Associate Safety Professional (ASP) in </w:t>
      </w:r>
      <w:r w:rsidR="00516765">
        <w:t>December 2021 and</w:t>
      </w:r>
      <w:r w:rsidR="00E723F0">
        <w:t xml:space="preserve"> then earned his Certified Safety Professional (CSP)</w:t>
      </w:r>
      <w:r w:rsidR="006B6CC3">
        <w:t xml:space="preserve"> certification</w:t>
      </w:r>
      <w:r w:rsidR="00E723F0">
        <w:t xml:space="preserve"> in </w:t>
      </w:r>
      <w:r w:rsidR="00516765">
        <w:t>January</w:t>
      </w:r>
      <w:r w:rsidR="00E723F0">
        <w:t xml:space="preserve"> 2024 from the Board of Certified Safety Professionals.   He is currently the </w:t>
      </w:r>
      <w:r w:rsidR="00516765">
        <w:t xml:space="preserve">ASSP </w:t>
      </w:r>
      <w:r w:rsidR="00E723F0">
        <w:t>Chapter President of the Western Carolina Ch</w:t>
      </w:r>
      <w:r w:rsidR="00516765">
        <w:t xml:space="preserve">apter.   </w:t>
      </w:r>
    </w:p>
    <w:p w14:paraId="078A810D" w14:textId="77777777" w:rsidR="00516765" w:rsidRDefault="00516765"/>
    <w:p w14:paraId="6E6043CE" w14:textId="1B15DBC0" w:rsidR="00516765" w:rsidRDefault="00DB612A" w:rsidP="00516765">
      <w:r w:rsidRPr="00516765">
        <w:rPr>
          <w:b/>
          <w:bCs/>
        </w:rPr>
        <w:lastRenderedPageBreak/>
        <w:t>Barry Maxwell, MS</w:t>
      </w:r>
      <w:r>
        <w:t xml:space="preserve"> – </w:t>
      </w:r>
      <w:r w:rsidR="00516765">
        <w:t>Mr. Maxwell is a Senior Safety Professional for the EI Group, Inc.  He has 34 years of experience in developing and facilitating occupational safety, environmental and industrial hygiene programs for the fields of general industry, construction, education, and healthcare.  He has a Bachelor of Science in Production and Marketing Management and a Master of Science in Occupational Safety.</w:t>
      </w:r>
    </w:p>
    <w:p w14:paraId="29008003" w14:textId="7E163AD5" w:rsidR="00DB612A" w:rsidRDefault="00516765" w:rsidP="00516765">
      <w:r>
        <w:t>His professional specialties include delivering both comprehensive facility-wide EHS audits and targeted audits such as ergonomic and machine guarding.  Develop written safety and occupational health programs to help craft and guide corporate safety cultures.  Create and deliver OSHA mandated occupational safety training programs.</w:t>
      </w:r>
    </w:p>
    <w:p w14:paraId="40918280" w14:textId="77777777" w:rsidR="00DB612A" w:rsidRDefault="00DB612A"/>
    <w:p w14:paraId="2B40D657" w14:textId="1BD3ED6A" w:rsidR="00DB612A" w:rsidRPr="00DB612A" w:rsidRDefault="00DB612A" w:rsidP="00DB612A">
      <w:r w:rsidRPr="004204D1">
        <w:rPr>
          <w:b/>
          <w:bCs/>
        </w:rPr>
        <w:t>Ricky Rollins –</w:t>
      </w:r>
      <w:r>
        <w:t xml:space="preserve"> </w:t>
      </w:r>
      <w:r w:rsidRPr="0086517D">
        <w:rPr>
          <w:b/>
          <w:bCs/>
        </w:rPr>
        <w:t>Keynote Speaker</w:t>
      </w:r>
      <w:r>
        <w:t xml:space="preserve"> - </w:t>
      </w:r>
      <w:r w:rsidRPr="00DB612A">
        <w:t>Graduated from </w:t>
      </w:r>
      <w:r w:rsidRPr="0086517D">
        <w:t xml:space="preserve">Clemson University in 1980 with a B.S. in Administrative Management.   </w:t>
      </w:r>
      <w:r w:rsidRPr="00DB612A">
        <w:t>Spent 36 years in the steel industry, including four years working for refractory companies as a service engineer and salesman.</w:t>
      </w:r>
      <w:r w:rsidRPr="0086517D">
        <w:t xml:space="preserve">  </w:t>
      </w:r>
      <w:r w:rsidRPr="00DB612A">
        <w:t>Served 32 years with Nucor Steel and Steel Dynamics, holding various positions ranging from clerk, leadman, and supervisor to Melting Department Manager at Steel Dynamics Butler, a role held for the final 20 years of his career.</w:t>
      </w:r>
      <w:r w:rsidR="0086517D" w:rsidRPr="0086517D">
        <w:t xml:space="preserve">  </w:t>
      </w:r>
      <w:r w:rsidRPr="00DB612A">
        <w:t>Retired from Steel Dynamics in January 2017 and founded Ricky Rollins Safety Speeches.</w:t>
      </w:r>
      <w:r w:rsidR="0086517D" w:rsidRPr="0086517D">
        <w:t xml:space="preserve">  </w:t>
      </w:r>
      <w:r w:rsidR="009D7457" w:rsidRPr="009D7457">
        <w:t>Ricky was a Top Five Speaker at the 2019 National Safety Council Congress and Expo and chosen for a Keynote presentation at the 2020 National Safey Council Congress &amp; Expo</w:t>
      </w:r>
      <w:r w:rsidR="009D7457">
        <w:t xml:space="preserve">.  </w:t>
      </w:r>
      <w:r w:rsidR="009D7457" w:rsidRPr="009D7457">
        <w:t>He has presented for organizations and companies such as</w:t>
      </w:r>
      <w:r w:rsidR="009D7457">
        <w:t xml:space="preserve"> </w:t>
      </w:r>
      <w:r w:rsidR="009D7457" w:rsidRPr="009D7457">
        <w:t>NASA, The Department of Energy, Exxon, Amazon, Marathon and Kellogg’s</w:t>
      </w:r>
      <w:r w:rsidR="009D7457">
        <w:t xml:space="preserve"> and keynote speaker for </w:t>
      </w:r>
      <w:r w:rsidRPr="00DB612A">
        <w:t>the 202</w:t>
      </w:r>
      <w:r w:rsidR="0086517D">
        <w:t xml:space="preserve">5 ASSP Region VI PDC.    </w:t>
      </w:r>
      <w:r w:rsidRPr="00DB612A">
        <w:t xml:space="preserve"> </w:t>
      </w:r>
    </w:p>
    <w:p w14:paraId="553F889A" w14:textId="15BE9C50" w:rsidR="00DB612A" w:rsidRDefault="00DB612A"/>
    <w:sectPr w:rsidR="00DB6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12A"/>
    <w:rsid w:val="00124175"/>
    <w:rsid w:val="00133E3C"/>
    <w:rsid w:val="001F1227"/>
    <w:rsid w:val="00223BB3"/>
    <w:rsid w:val="00230E90"/>
    <w:rsid w:val="004204D1"/>
    <w:rsid w:val="004A39DC"/>
    <w:rsid w:val="00516765"/>
    <w:rsid w:val="006B6CC3"/>
    <w:rsid w:val="0086517D"/>
    <w:rsid w:val="009B2F34"/>
    <w:rsid w:val="009D7457"/>
    <w:rsid w:val="00A76DDE"/>
    <w:rsid w:val="00DB612A"/>
    <w:rsid w:val="00E723F0"/>
    <w:rsid w:val="00ED3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F94D"/>
  <w15:chartTrackingRefBased/>
  <w15:docId w15:val="{EE3BA920-753B-4039-A65B-9DEF9615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12A"/>
    <w:rPr>
      <w:rFonts w:eastAsiaTheme="majorEastAsia" w:cstheme="majorBidi"/>
      <w:color w:val="272727" w:themeColor="text1" w:themeTint="D8"/>
    </w:rPr>
  </w:style>
  <w:style w:type="paragraph" w:styleId="Title">
    <w:name w:val="Title"/>
    <w:basedOn w:val="Normal"/>
    <w:next w:val="Normal"/>
    <w:link w:val="TitleChar"/>
    <w:uiPriority w:val="10"/>
    <w:qFormat/>
    <w:rsid w:val="00DB6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12A"/>
    <w:pPr>
      <w:spacing w:before="160"/>
      <w:jc w:val="center"/>
    </w:pPr>
    <w:rPr>
      <w:i/>
      <w:iCs/>
      <w:color w:val="404040" w:themeColor="text1" w:themeTint="BF"/>
    </w:rPr>
  </w:style>
  <w:style w:type="character" w:customStyle="1" w:styleId="QuoteChar">
    <w:name w:val="Quote Char"/>
    <w:basedOn w:val="DefaultParagraphFont"/>
    <w:link w:val="Quote"/>
    <w:uiPriority w:val="29"/>
    <w:rsid w:val="00DB612A"/>
    <w:rPr>
      <w:i/>
      <w:iCs/>
      <w:color w:val="404040" w:themeColor="text1" w:themeTint="BF"/>
    </w:rPr>
  </w:style>
  <w:style w:type="paragraph" w:styleId="ListParagraph">
    <w:name w:val="List Paragraph"/>
    <w:basedOn w:val="Normal"/>
    <w:uiPriority w:val="34"/>
    <w:qFormat/>
    <w:rsid w:val="00DB612A"/>
    <w:pPr>
      <w:ind w:left="720"/>
      <w:contextualSpacing/>
    </w:pPr>
  </w:style>
  <w:style w:type="character" w:styleId="IntenseEmphasis">
    <w:name w:val="Intense Emphasis"/>
    <w:basedOn w:val="DefaultParagraphFont"/>
    <w:uiPriority w:val="21"/>
    <w:qFormat/>
    <w:rsid w:val="00DB612A"/>
    <w:rPr>
      <w:i/>
      <w:iCs/>
      <w:color w:val="0F4761" w:themeColor="accent1" w:themeShade="BF"/>
    </w:rPr>
  </w:style>
  <w:style w:type="paragraph" w:styleId="IntenseQuote">
    <w:name w:val="Intense Quote"/>
    <w:basedOn w:val="Normal"/>
    <w:next w:val="Normal"/>
    <w:link w:val="IntenseQuoteChar"/>
    <w:uiPriority w:val="30"/>
    <w:qFormat/>
    <w:rsid w:val="00DB6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12A"/>
    <w:rPr>
      <w:i/>
      <w:iCs/>
      <w:color w:val="0F4761" w:themeColor="accent1" w:themeShade="BF"/>
    </w:rPr>
  </w:style>
  <w:style w:type="character" w:styleId="IntenseReference">
    <w:name w:val="Intense Reference"/>
    <w:basedOn w:val="DefaultParagraphFont"/>
    <w:uiPriority w:val="32"/>
    <w:qFormat/>
    <w:rsid w:val="00DB612A"/>
    <w:rPr>
      <w:b/>
      <w:bCs/>
      <w:smallCaps/>
      <w:color w:val="0F4761" w:themeColor="accent1" w:themeShade="BF"/>
      <w:spacing w:val="5"/>
    </w:rPr>
  </w:style>
  <w:style w:type="paragraph" w:styleId="NormalWeb">
    <w:name w:val="Normal (Web)"/>
    <w:basedOn w:val="Normal"/>
    <w:uiPriority w:val="99"/>
    <w:semiHidden/>
    <w:unhideWhenUsed/>
    <w:rsid w:val="00DB61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3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Jason</dc:creator>
  <cp:keywords/>
  <dc:description/>
  <cp:lastModifiedBy>Land, Jason</cp:lastModifiedBy>
  <cp:revision>6</cp:revision>
  <dcterms:created xsi:type="dcterms:W3CDTF">2026-01-14T13:34:00Z</dcterms:created>
  <dcterms:modified xsi:type="dcterms:W3CDTF">2026-01-14T15:14:00Z</dcterms:modified>
</cp:coreProperties>
</file>